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EFD8">
      <w:pPr>
        <w:pStyle w:val="3"/>
        <w:rPr>
          <w:spacing w:val="-10"/>
        </w:rPr>
      </w:pPr>
      <w:r>
        <w:rPr>
          <w:rFonts w:hint="eastAsia"/>
          <w:spacing w:val="-2"/>
          <w:lang w:val="en-US" w:eastAsia="zh-CN"/>
        </w:rPr>
        <w:t>交费</w:t>
      </w:r>
      <w:r>
        <w:rPr>
          <w:spacing w:val="-2"/>
        </w:rPr>
        <w:t>操作指</w:t>
      </w:r>
      <w:r>
        <w:rPr>
          <w:spacing w:val="-10"/>
        </w:rPr>
        <w:t>南</w:t>
      </w:r>
    </w:p>
    <w:p w14:paraId="2CB1281E">
      <w:pPr>
        <w:pStyle w:val="3"/>
        <w:rPr>
          <w:spacing w:val="-10"/>
        </w:rPr>
      </w:pPr>
    </w:p>
    <w:p w14:paraId="7E6DF3E7">
      <w:pPr>
        <w:pStyle w:val="9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可以通过以下</w:t>
      </w:r>
      <w:r>
        <w:rPr>
          <w:rFonts w:hint="eastAsia"/>
          <w:sz w:val="28"/>
          <w:szCs w:val="28"/>
          <w:lang w:val="en-US" w:eastAsia="zh-CN"/>
        </w:rPr>
        <w:t>三种方式</w:t>
      </w:r>
      <w:r>
        <w:rPr>
          <w:rFonts w:hint="eastAsia"/>
          <w:sz w:val="28"/>
          <w:szCs w:val="28"/>
        </w:rPr>
        <w:t>缴费。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优选随申办，登录不上随申办选择方式2或者方式3</w:t>
      </w:r>
      <w:r>
        <w:rPr>
          <w:rFonts w:hint="eastAsia"/>
          <w:sz w:val="28"/>
          <w:szCs w:val="28"/>
          <w:lang w:eastAsia="zh-CN"/>
        </w:rPr>
        <w:t>）</w:t>
      </w:r>
    </w:p>
    <w:p w14:paraId="71FDE1F6">
      <w:pPr>
        <w:pStyle w:val="9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请登录随申办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搜索“上海中医药大学学费缴纳”</w:t>
      </w:r>
    </w:p>
    <w:p w14:paraId="0AA3E853">
      <w:pPr>
        <w:pStyle w:val="9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AI上中医---服务---资产财务--学生在线缴费。</w:t>
      </w:r>
    </w:p>
    <w:p w14:paraId="01035109">
      <w:pPr>
        <w:pStyle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以上两种方式都无法缴费的多个学号同学，可使用</w:t>
      </w:r>
      <w:r>
        <w:rPr>
          <w:sz w:val="28"/>
          <w:szCs w:val="28"/>
        </w:rPr>
        <w:t>下方链接完成身份认证后缴费</w:t>
      </w:r>
      <w:r>
        <w:rPr>
          <w:rFonts w:hint="eastAsia"/>
          <w:sz w:val="28"/>
          <w:szCs w:val="28"/>
        </w:rPr>
        <w:t>。</w:t>
      </w:r>
    </w:p>
    <w:p w14:paraId="56ACB889">
      <w:pPr>
        <w:pStyle w:val="9"/>
        <w:rPr>
          <w:sz w:val="28"/>
          <w:szCs w:val="28"/>
        </w:rPr>
      </w:pPr>
      <w:r>
        <w:rPr>
          <w:sz w:val="28"/>
          <w:szCs w:val="28"/>
        </w:rPr>
        <w:t>https://wx.shutcm.edu.cn/ValidateLogintest/ExternalLogin.aspx?loginKey=FStuPay</w:t>
      </w:r>
    </w:p>
    <w:p w14:paraId="25B6D58A">
      <w:pPr>
        <w:pStyle w:val="3"/>
        <w:rPr>
          <w:spacing w:val="-10"/>
        </w:rPr>
      </w:pPr>
      <w:bookmarkStart w:id="0" w:name="_GoBack"/>
      <w:bookmarkEnd w:id="0"/>
    </w:p>
    <w:p w14:paraId="7E10DE8A">
      <w:pPr>
        <w:spacing w:before="0" w:line="240" w:lineRule="auto"/>
        <w:jc w:val="center"/>
        <w:rPr>
          <w:rFonts w:hint="default" w:eastAsia="宋体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随申办缴费操作指南</w:t>
      </w:r>
    </w:p>
    <w:p w14:paraId="2901A6C2">
      <w:pPr>
        <w:spacing w:before="11" w:line="240" w:lineRule="auto"/>
        <w:rPr>
          <w:b/>
          <w:sz w:val="11"/>
        </w:rPr>
      </w:pPr>
      <w:r>
        <w:pict>
          <v:group id="docshapegroup1" o:spid="_x0000_s1026" o:spt="203" style="position:absolute;left:0pt;margin-left:86.85pt;margin-top:8.8pt;height:47.55pt;width:432.05pt;mso-position-horizontal-relative:page;mso-wrap-distance-bottom:0pt;mso-wrap-distance-top:0pt;z-index:-251655168;mso-width-relative:page;mso-height-relative:page;" coordorigin="1738,176" coordsize="8542,651">
            <o:lock v:ext="edit" aspectratio="f"/>
            <v:shape id="docshape2" o:spid="_x0000_s1027" o:spt="75" type="#_x0000_t75" style="position:absolute;left:1737;top:176;height:651;width:8542;" filled="f" o:preferrelative="t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docshape3" o:spid="_x0000_s1028" o:spt="75" type="#_x0000_t75" style="position:absolute;left:1764;top:272;height:454;width:8489;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docshape4" o:spid="_x0000_s1029" o:spt="75" type="#_x0000_t75" style="position:absolute;left:1797;top:205;height:529;width:8421;" filled="f" o:preferrelative="t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docshape5" o:spid="_x0000_s1030" style="position:absolute;left:1797;top:205;height:529;width:8421;" filled="f" stroked="t" coordorigin="1798,205" coordsize="8421,529" path="m1798,293l1805,259,1823,231,1851,212,1886,205,10130,205,10165,212,10193,231,10212,259,10219,293,10219,646,10212,680,10193,708,10165,727,10130,734,1886,734,1851,727,1823,708,1805,680,1798,646,1798,293xe">
              <v:path arrowok="t"/>
              <v:fill on="f" focussize="0,0"/>
              <v:stroke color="#46AAC5"/>
              <v:imagedata o:title=""/>
              <o:lock v:ext="edit" aspectratio="f"/>
            </v:shape>
            <v:shape id="docshape6" o:spid="_x0000_s1031" o:spt="202" type="#_x0000_t202" style="position:absolute;left:1808;top:212;height:514;width:84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2AB4DC">
                    <w:pPr>
                      <w:spacing w:before="123"/>
                      <w:ind w:left="163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rFonts w:ascii="Calibri" w:hAnsi="Calibri" w:eastAsia="Calibri"/>
                        <w:sz w:val="21"/>
                      </w:rPr>
                      <w:t>1.</w:t>
                    </w:r>
                    <w:r>
                      <w:rPr>
                        <w:spacing w:val="2"/>
                        <w:sz w:val="21"/>
                      </w:rPr>
                      <w:t>下载“随申办</w:t>
                    </w:r>
                    <w:r>
                      <w:rPr>
                        <w:rFonts w:ascii="Calibri" w:hAnsi="Calibri" w:eastAsia="Calibri"/>
                        <w:sz w:val="21"/>
                      </w:rPr>
                      <w:t>APP</w:t>
                    </w:r>
                    <w:r>
                      <w:rPr>
                        <w:sz w:val="21"/>
                      </w:rPr>
                      <w:t>”或登录“支付宝</w:t>
                    </w:r>
                    <w:r>
                      <w:rPr>
                        <w:rFonts w:ascii="Calibri" w:hAnsi="Calibri" w:eastAsia="Calibri"/>
                        <w:sz w:val="21"/>
                      </w:rPr>
                      <w:t>-</w:t>
                    </w:r>
                    <w:r>
                      <w:rPr>
                        <w:spacing w:val="-16"/>
                        <w:sz w:val="21"/>
                      </w:rPr>
                      <w:t>随申办小程序”</w:t>
                    </w:r>
                    <w:r>
                      <w:rPr>
                        <w:rFonts w:hint="eastAsia"/>
                        <w:spacing w:val="-16"/>
                        <w:sz w:val="21"/>
                        <w:lang w:eastAsia="zh-CN"/>
                      </w:rPr>
                      <w:t>“</w:t>
                    </w:r>
                    <w:r>
                      <w:rPr>
                        <w:rFonts w:hint="eastAsia"/>
                        <w:spacing w:val="-16"/>
                        <w:sz w:val="21"/>
                        <w:lang w:val="en-US" w:eastAsia="zh-CN"/>
                      </w:rPr>
                      <w:t>微信--随申办小程序</w:t>
                    </w:r>
                    <w:r>
                      <w:rPr>
                        <w:rFonts w:hint="eastAsia"/>
                        <w:spacing w:val="-16"/>
                        <w:sz w:val="21"/>
                        <w:lang w:eastAsia="zh-CN"/>
                      </w:rPr>
                      <w:t>”</w:t>
                    </w:r>
                    <w:r>
                      <w:rPr>
                        <w:spacing w:val="-16"/>
                        <w:sz w:val="21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</w:p>
    <w:p w14:paraId="793F9972">
      <w:pPr>
        <w:spacing w:before="0" w:line="240" w:lineRule="auto"/>
        <w:rPr>
          <w:b/>
          <w:sz w:val="20"/>
        </w:rPr>
      </w:pPr>
    </w:p>
    <w:p w14:paraId="1BA187F1">
      <w:pPr>
        <w:spacing w:before="9" w:line="240" w:lineRule="auto"/>
        <w:rPr>
          <w:b/>
          <w:sz w:val="1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2745105</wp:posOffset>
            </wp:positionH>
            <wp:positionV relativeFrom="paragraph">
              <wp:posOffset>102235</wp:posOffset>
            </wp:positionV>
            <wp:extent cx="2134235" cy="2588895"/>
            <wp:effectExtent l="0" t="0" r="0" b="0"/>
            <wp:wrapTopAndBottom/>
            <wp:docPr id="1" name="image4.jpeg" descr="C:\Users\ADMINI~1\AppData\Local\Temp\WeChat Files\aeaf3affa8873303495371ef3c65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 descr="C:\Users\ADMINI~1\AppData\Local\Temp\WeChat Files\aeaf3affa8873303495371ef3c65a05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48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5273B">
      <w:pPr>
        <w:spacing w:before="0" w:line="240" w:lineRule="auto"/>
        <w:rPr>
          <w:b/>
          <w:sz w:val="20"/>
        </w:rPr>
      </w:pPr>
    </w:p>
    <w:p w14:paraId="0E30308F">
      <w:pPr>
        <w:spacing w:before="10" w:line="240" w:lineRule="auto"/>
        <w:rPr>
          <w:b/>
          <w:sz w:val="12"/>
        </w:rPr>
      </w:pPr>
    </w:p>
    <w:p w14:paraId="32413B4D">
      <w:pPr>
        <w:spacing w:before="0" w:line="240" w:lineRule="auto"/>
        <w:rPr>
          <w:b/>
          <w:sz w:val="25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56815" cy="4597400"/>
            <wp:effectExtent l="0" t="0" r="635" b="12700"/>
            <wp:docPr id="2" name="图片 2" descr="微信图片_2023052919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291920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group id="docshapegroup7" o:spid="_x0000_s1032" o:spt="203" style="position:absolute;left:0pt;margin-left:90.15pt;margin-top:1.1pt;height:31.05pt;width:419.7pt;mso-position-horizontal-relative:page;mso-wrap-distance-bottom:0pt;mso-wrap-distance-top:0pt;z-index:-251654144;mso-width-relative:page;mso-height-relative:page;" coordorigin="1714,188" coordsize="8484,951">
            <o:lock v:ext="edit" aspectratio="f"/>
            <v:shape id="docshape8" o:spid="_x0000_s1033" o:spt="75" type="#_x0000_t75" style="position:absolute;left:1713;top:188;height:951;width:8484;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docshape9" o:spid="_x0000_s1034" o:spt="75" type="#_x0000_t75" style="position:absolute;left:1754;top:301;height:723;width:8403;" filled="f" o:preferrelative="t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docshape10" o:spid="_x0000_s1035" o:spt="75" type="#_x0000_t75" style="position:absolute;left:1773;top:217;height:829;width:8363;" filled="f" o:preferrelative="t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docshape11" o:spid="_x0000_s1036" style="position:absolute;left:1773;top:217;height:829;width:8363;" filled="f" stroked="t" coordorigin="1774,217" coordsize="8363,829" path="m1774,355l1784,302,1814,258,1858,228,1912,217,9998,217,10052,228,10096,258,10126,302,10137,355,10137,908,10126,962,10096,1006,10052,1035,9998,1046,1912,1046,1858,1035,1814,1006,1784,962,1774,908,1774,355xe">
              <v:path arrowok="t"/>
              <v:fill on="f" focussize="0,0"/>
              <v:stroke color="#46AAC5"/>
              <v:imagedata o:title=""/>
              <o:lock v:ext="edit" aspectratio="f"/>
            </v:shape>
            <v:shape id="docshape12" o:spid="_x0000_s1037" o:spt="202" type="#_x0000_t202" style="position:absolute;left:1713;top:188;height:951;width:848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50E680">
                    <w:pPr>
                      <w:spacing w:before="172" w:line="278" w:lineRule="auto"/>
                      <w:ind w:left="1197" w:right="1193" w:firstLine="247"/>
                      <w:jc w:val="left"/>
                      <w:rPr>
                        <w:sz w:val="21"/>
                      </w:rPr>
                    </w:pPr>
                    <w:r>
                      <w:rPr>
                        <w:rFonts w:ascii="Calibri" w:hAnsi="Calibri" w:eastAsia="Calibri"/>
                        <w:sz w:val="21"/>
                      </w:rPr>
                      <w:t>2.</w:t>
                    </w:r>
                    <w:r>
                      <w:rPr>
                        <w:sz w:val="21"/>
                      </w:rPr>
                      <w:t>打开随申办界面，可直接搜索“</w:t>
                    </w:r>
                    <w:r>
                      <w:rPr>
                        <w:rFonts w:hint="eastAsia"/>
                        <w:sz w:val="21"/>
                        <w:lang w:val="en-US" w:eastAsia="zh-CN"/>
                      </w:rPr>
                      <w:t>上海中医药大学学费缴纳</w:t>
                    </w:r>
                    <w:r>
                      <w:rPr>
                        <w:sz w:val="21"/>
                      </w:rPr>
                      <w:t>”</w:t>
                    </w:r>
                    <w:r>
                      <w:rPr>
                        <w:rFonts w:ascii="Calibri" w:hAnsi="Calibri" w:eastAsia="Calibri"/>
                        <w:spacing w:val="20"/>
                        <w:sz w:val="21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</v:group>
        </w:pict>
      </w:r>
    </w:p>
    <w:p w14:paraId="1B4904E8">
      <w:pPr>
        <w:spacing w:after="0"/>
        <w:jc w:val="center"/>
        <w:rPr>
          <w:rFonts w:hint="eastAsia" w:eastAsia="宋体"/>
          <w:lang w:eastAsia="zh-CN"/>
        </w:rPr>
        <w:sectPr>
          <w:type w:val="continuous"/>
          <w:pgSz w:w="11910" w:h="16840"/>
          <w:pgMar w:top="1500" w:right="1580" w:bottom="280" w:left="1520" w:header="720" w:footer="720" w:gutter="0"/>
          <w:cols w:space="720" w:num="1"/>
        </w:sectPr>
      </w:pPr>
    </w:p>
    <w:p w14:paraId="6E9FDD0C">
      <w:pPr>
        <w:pStyle w:val="2"/>
        <w:ind w:left="215" w:right="-15"/>
        <w:rPr>
          <w:sz w:val="20"/>
        </w:rPr>
      </w:pPr>
      <w:r>
        <w:rPr>
          <w:sz w:val="20"/>
        </w:rPr>
        <w:pict>
          <v:group id="docshapegroup13" o:spid="_x0000_s1038" o:spt="203" style="height:32.55pt;width:427.1pt;" coordsize="8542,651">
            <o:lock v:ext="edit"/>
            <v:shape id="docshape14" o:spid="_x0000_s1039" o:spt="75" type="#_x0000_t75" style="position:absolute;left:0;top:0;height:651;width:8542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docshape15" o:spid="_x0000_s1040" o:spt="75" type="#_x0000_t75" style="position:absolute;left:26;top:98;height:454;width:8489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docshape16" o:spid="_x0000_s1041" o:spt="75" type="#_x0000_t75" style="position:absolute;left:60;top:28;height:529;width:842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docshape17" o:spid="_x0000_s1042" style="position:absolute;left:60;top:28;height:529;width:8421;" filled="f" stroked="t" coordorigin="60,29" coordsize="8421,529" path="m60,117l67,83,86,55,114,36,148,29,8393,29,8427,36,8455,55,8474,83,8481,117,8481,470,8474,504,8455,532,8427,551,8393,558,148,558,114,551,86,532,67,504,60,470,60,117xe">
              <v:path arrowok="t"/>
              <v:fill on="f" focussize="0,0"/>
              <v:stroke color="#46AAC5"/>
              <v:imagedata o:title=""/>
              <o:lock v:ext="edit"/>
            </v:shape>
            <v:shape id="docshape18" o:spid="_x0000_s1043" o:spt="202" type="#_x0000_t202" style="position:absolute;left:70;top:36;height:514;width:84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AF0FD8F">
                    <w:pPr>
                      <w:spacing w:before="121"/>
                      <w:ind w:left="1653" w:right="0" w:firstLine="0"/>
                      <w:jc w:val="left"/>
                      <w:rPr>
                        <w:rFonts w:hint="default" w:eastAsia="宋体"/>
                        <w:sz w:val="21"/>
                        <w:lang w:val="en-US" w:eastAsia="zh-CN"/>
                      </w:rPr>
                    </w:pPr>
                    <w:r>
                      <w:rPr>
                        <w:rFonts w:ascii="Calibri" w:hAnsi="Calibri" w:eastAsia="Calibri"/>
                        <w:spacing w:val="-12"/>
                        <w:sz w:val="21"/>
                      </w:rPr>
                      <w:t>3.</w:t>
                    </w:r>
                    <w:r>
                      <w:rPr>
                        <w:rFonts w:hint="eastAsia" w:ascii="Calibri" w:hAnsi="Calibri"/>
                        <w:spacing w:val="-12"/>
                        <w:sz w:val="21"/>
                        <w:lang w:val="en-US" w:eastAsia="zh-CN"/>
                      </w:rPr>
                      <w:t>此处学号为系统报名号，如：20251001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B58AD02">
      <w:pPr>
        <w:pStyle w:val="2"/>
        <w:ind w:left="215" w:right="-15"/>
        <w:rPr>
          <w:sz w:val="8"/>
        </w:rPr>
      </w:pPr>
    </w:p>
    <w:p w14:paraId="082897A1">
      <w:pPr>
        <w:pStyle w:val="2"/>
        <w:spacing w:before="8"/>
      </w:pPr>
    </w:p>
    <w:p w14:paraId="11608707">
      <w:pPr>
        <w:spacing w:after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979295" cy="3503295"/>
            <wp:effectExtent l="0" t="0" r="1905" b="1905"/>
            <wp:docPr id="3" name="图片 3" descr="微信图片_2023052919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2919223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2F61">
      <w:pPr>
        <w:bidi w:val="0"/>
        <w:rPr>
          <w:rFonts w:hint="eastAsia" w:ascii="宋体" w:hAnsi="宋体" w:eastAsia="宋体" w:cs="宋体"/>
          <w:sz w:val="22"/>
          <w:szCs w:val="22"/>
          <w:lang w:val="en-US" w:eastAsia="zh-CN" w:bidi="ar-SA"/>
        </w:rPr>
      </w:pPr>
    </w:p>
    <w:p w14:paraId="6F21AF20">
      <w:pPr>
        <w:bidi w:val="0"/>
        <w:rPr>
          <w:rFonts w:hint="eastAsia"/>
          <w:lang w:val="en-US" w:eastAsia="zh-CN"/>
        </w:rPr>
      </w:pPr>
      <w:r>
        <w:pict>
          <v:group id="docshapegroup19" o:spid="_x0000_s1044" o:spt="203" style="position:absolute;left:0pt;margin-left:84.55pt;margin-top:1.1pt;height:44.75pt;width:427.1pt;mso-position-horizontal-relative:page;mso-wrap-distance-bottom:0pt;mso-wrap-distance-top:0pt;z-index:-251653120;mso-width-relative:page;mso-height-relative:page;" coordorigin="1733,6216" coordsize="8542,651">
            <o:lock v:ext="edit" aspectratio="f"/>
            <v:shape id="docshape20" o:spid="_x0000_s1045" o:spt="75" type="#_x0000_t75" style="position:absolute;left:1732;top:6216;height:651;width:8542;" filled="f" o:preferrelative="t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docshape21" o:spid="_x0000_s1046" o:spt="75" type="#_x0000_t75" style="position:absolute;left:1756;top:6314;height:454;width:8492;" filled="f" o:preferrelative="t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docshape22" o:spid="_x0000_s1047" o:spt="75" type="#_x0000_t75" style="position:absolute;left:1792;top:6244;height:529;width:8421;" filled="f" o:preferrelative="t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docshape23" o:spid="_x0000_s1048" style="position:absolute;left:1792;top:6244;height:529;width:8421;" filled="f" stroked="t" coordorigin="1793,6245" coordsize="8421,529" path="m1793,6333l1800,6299,1819,6271,1847,6252,1881,6245,10126,6245,10160,6252,10188,6271,10207,6299,10214,6333,10214,6686,10207,6720,10188,6748,10160,6767,10126,6774,1881,6774,1847,6767,1819,6748,1800,6720,1793,6686,1793,6333xe">
              <v:path arrowok="t"/>
              <v:fill on="f" focussize="0,0"/>
              <v:stroke color="#46AAC5"/>
              <v:imagedata o:title=""/>
              <o:lock v:ext="edit" aspectratio="f"/>
            </v:shape>
            <v:shape id="docshape24" o:spid="_x0000_s1049" o:spt="202" type="#_x0000_t202" style="position:absolute;left:1803;top:6252;height:514;width:84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59D52A">
                    <w:pPr>
                      <w:spacing w:before="122"/>
                      <w:ind w:left="1595" w:right="0" w:firstLine="0"/>
                      <w:jc w:val="left"/>
                      <w:rPr>
                        <w:rFonts w:hint="default" w:eastAsia="宋体"/>
                        <w:sz w:val="21"/>
                        <w:highlight w:val="yellow"/>
                        <w:lang w:val="en-US" w:eastAsia="zh-CN"/>
                      </w:rPr>
                    </w:pPr>
                    <w:r>
                      <w:rPr>
                        <w:rFonts w:ascii="Calibri" w:eastAsia="Calibri"/>
                        <w:spacing w:val="-2"/>
                        <w:sz w:val="21"/>
                      </w:rPr>
                      <w:t>4.</w:t>
                    </w:r>
                    <w:r>
                      <w:rPr>
                        <w:spacing w:val="-3"/>
                        <w:sz w:val="21"/>
                      </w:rPr>
                      <w:t>界面显示需缴费金额，点击方框区域选择待缴费批次。</w:t>
                    </w:r>
                    <w:r>
                      <w:rPr>
                        <w:rFonts w:hint="eastAsia"/>
                        <w:spacing w:val="-3"/>
                        <w:sz w:val="21"/>
                        <w:highlight w:val="yellow"/>
                        <w:lang w:val="en-US" w:eastAsia="zh-CN"/>
                      </w:rPr>
                      <w:t>注意：此处36元和84元都需要支付，合计支付120元。</w:t>
                    </w:r>
                  </w:p>
                </w:txbxContent>
              </v:textbox>
            </v:shape>
            <w10:wrap type="topAndBottom"/>
          </v:group>
        </w:pict>
      </w:r>
    </w:p>
    <w:p w14:paraId="26C62074">
      <w:pPr>
        <w:tabs>
          <w:tab w:val="left" w:pos="821"/>
        </w:tabs>
        <w:bidi w:val="0"/>
        <w:jc w:val="left"/>
        <w:rPr>
          <w:rFonts w:hint="eastAsia"/>
          <w:lang w:val="en-US" w:eastAsia="zh-CN"/>
        </w:rPr>
        <w:sectPr>
          <w:pgSz w:w="11910" w:h="16840"/>
          <w:pgMar w:top="1500" w:right="1580" w:bottom="280" w:left="1520" w:header="720" w:footer="720" w:gutter="0"/>
          <w:cols w:space="720" w:num="1"/>
        </w:sect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933700" cy="3361690"/>
            <wp:effectExtent l="0" t="0" r="0" b="0"/>
            <wp:docPr id="5" name="图片 5" descr="交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交费"/>
                    <pic:cNvPicPr>
                      <a:picLocks noChangeAspect="1"/>
                    </pic:cNvPicPr>
                  </pic:nvPicPr>
                  <pic:blipFill>
                    <a:blip r:embed="rId19"/>
                    <a:srcRect b="438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4EDD">
      <w:pPr>
        <w:pStyle w:val="2"/>
        <w:ind w:left="114"/>
        <w:rPr>
          <w:sz w:val="20"/>
        </w:rPr>
      </w:pPr>
      <w:r>
        <w:rPr>
          <w:sz w:val="20"/>
        </w:rPr>
        <w:pict>
          <v:group id="docshapegroup25" o:spid="_x0000_s1050" o:spt="203" style="height:47.55pt;width:427.1pt;" coordsize="8542,951">
            <o:lock v:ext="edit"/>
            <v:shape id="docshape26" o:spid="_x0000_s1051" o:spt="75" type="#_x0000_t75" style="position:absolute;left:0;top:0;height:951;width:8542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docshape27" o:spid="_x0000_s1052" o:spt="75" type="#_x0000_t75" style="position:absolute;left:40;top:112;height:725;width:846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docshape28" o:spid="_x0000_s1053" o:spt="75" type="#_x0000_t75" style="position:absolute;left:60;top:28;height:829;width:8421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docshape29" o:spid="_x0000_s1054" style="position:absolute;left:60;top:28;height:829;width:8421;" filled="f" stroked="t" coordorigin="60,29" coordsize="8421,829" path="m60,167l71,113,100,69,144,40,198,29,8343,29,8397,40,8441,69,8470,113,8481,167,8481,720,8470,773,8441,817,8397,847,8343,858,198,858,144,847,100,817,71,773,60,720,60,167xe">
              <v:path arrowok="t"/>
              <v:fill on="f" focussize="0,0"/>
              <v:stroke color="#46AAC5"/>
              <v:imagedata o:title=""/>
              <o:lock v:ext="edit"/>
            </v:shape>
            <v:shape id="docshape30" o:spid="_x0000_s1055" o:spt="202" type="#_x0000_t202" style="position:absolute;left:0;top:0;height:951;width:85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FBD7C2E">
                    <w:pPr>
                      <w:spacing w:before="172" w:line="278" w:lineRule="auto"/>
                      <w:ind w:left="1844" w:right="1716" w:hanging="123"/>
                      <w:jc w:val="left"/>
                      <w:rPr>
                        <w:sz w:val="21"/>
                      </w:rPr>
                    </w:pPr>
                    <w:r>
                      <w:rPr>
                        <w:rFonts w:ascii="Calibri" w:eastAsia="Calibri"/>
                        <w:spacing w:val="-2"/>
                        <w:sz w:val="21"/>
                      </w:rPr>
                      <w:t>5.</w:t>
                    </w:r>
                    <w:r>
                      <w:rPr>
                        <w:spacing w:val="-2"/>
                        <w:sz w:val="21"/>
                      </w:rPr>
                      <w:t>进入支付页面后，可勾选缴费项目（一般默认全选</w:t>
                    </w:r>
                    <w:r>
                      <w:rPr>
                        <w:spacing w:val="-106"/>
                        <w:sz w:val="21"/>
                      </w:rPr>
                      <w:t>）</w:t>
                    </w:r>
                    <w:r>
                      <w:rPr>
                        <w:sz w:val="21"/>
                      </w:rPr>
                      <w:t>，</w:t>
                    </w:r>
                    <w:r>
                      <w:rPr>
                        <w:spacing w:val="-2"/>
                        <w:sz w:val="21"/>
                      </w:rPr>
                      <w:t xml:space="preserve">随申办 </w:t>
                    </w:r>
                    <w:r>
                      <w:rPr>
                        <w:rFonts w:ascii="Calibri" w:eastAsia="Calibri"/>
                        <w:sz w:val="21"/>
                      </w:rPr>
                      <w:t xml:space="preserve">APP </w:t>
                    </w:r>
                    <w:r>
                      <w:rPr>
                        <w:spacing w:val="-1"/>
                        <w:sz w:val="21"/>
                      </w:rPr>
                      <w:t xml:space="preserve">提供支付宝、微信、银联 </w:t>
                    </w:r>
                    <w:r>
                      <w:rPr>
                        <w:rFonts w:ascii="Calibri" w:eastAsia="Calibri"/>
                        <w:sz w:val="21"/>
                      </w:rPr>
                      <w:t xml:space="preserve">3 </w:t>
                    </w:r>
                    <w:r>
                      <w:rPr>
                        <w:sz w:val="21"/>
                      </w:rPr>
                      <w:t>种支付方式。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73D0631">
      <w:pPr>
        <w:pStyle w:val="2"/>
        <w:spacing w:before="6"/>
        <w:rPr>
          <w:sz w:val="26"/>
        </w:rPr>
      </w:pPr>
      <w:r>
        <w:rPr>
          <w:rFonts w:hint="eastAsia" w:eastAsia="宋体"/>
          <w:lang w:val="en-US" w:eastAsia="zh-CN"/>
        </w:rPr>
        <w:t xml:space="preserve">                                       </w:t>
      </w:r>
      <w:r>
        <w:drawing>
          <wp:inline distT="0" distB="0" distL="114300" distR="114300">
            <wp:extent cx="2668270" cy="4076700"/>
            <wp:effectExtent l="0" t="0" r="17780" b="0"/>
            <wp:docPr id="2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D89D">
      <w:pPr>
        <w:spacing w:after="0"/>
        <w:rPr>
          <w:sz w:val="26"/>
        </w:rPr>
        <w:sectPr>
          <w:pgSz w:w="11910" w:h="16840"/>
          <w:pgMar w:top="1480" w:right="1580" w:bottom="280" w:left="1520" w:header="720" w:footer="720" w:gutter="0"/>
          <w:cols w:space="720" w:num="1"/>
        </w:sectPr>
      </w:pPr>
      <w:r>
        <w:rPr>
          <w:rFonts w:hint="eastAsia"/>
          <w:lang w:val="en-US" w:eastAsia="zh-CN"/>
        </w:rPr>
        <w:t xml:space="preserve">                 </w:t>
      </w:r>
    </w:p>
    <w:p w14:paraId="3DE0AECB">
      <w:pPr>
        <w:pStyle w:val="2"/>
        <w:spacing w:before="10"/>
        <w:rPr>
          <w:rFonts w:hint="eastAsia" w:eastAsia="宋体"/>
          <w:sz w:val="28"/>
          <w:lang w:eastAsia="zh-CN"/>
        </w:rPr>
      </w:pPr>
    </w:p>
    <w:p w14:paraId="0197A37E">
      <w:pPr>
        <w:pStyle w:val="2"/>
        <w:rPr>
          <w:sz w:val="20"/>
        </w:rPr>
      </w:pPr>
    </w:p>
    <w:p w14:paraId="71638D1C">
      <w:pPr>
        <w:pStyle w:val="2"/>
        <w:rPr>
          <w:sz w:val="20"/>
        </w:rPr>
      </w:pPr>
    </w:p>
    <w:p w14:paraId="5A20C107">
      <w:pPr>
        <w:pStyle w:val="2"/>
        <w:rPr>
          <w:sz w:val="20"/>
        </w:rPr>
      </w:pPr>
    </w:p>
    <w:p w14:paraId="751A757C">
      <w:pPr>
        <w:pStyle w:val="2"/>
        <w:rPr>
          <w:sz w:val="20"/>
        </w:rPr>
      </w:pPr>
    </w:p>
    <w:p w14:paraId="65FDEEA0">
      <w:pPr>
        <w:pStyle w:val="2"/>
        <w:rPr>
          <w:sz w:val="28"/>
        </w:rPr>
      </w:pPr>
    </w:p>
    <w:p w14:paraId="293D92D5">
      <w:pPr>
        <w:pStyle w:val="2"/>
        <w:spacing w:before="43"/>
        <w:ind w:left="7263"/>
        <w:jc w:val="center"/>
        <w:rPr>
          <w:rFonts w:ascii="宋体" w:eastAsia="宋体"/>
        </w:rPr>
      </w:pPr>
    </w:p>
    <w:sectPr>
      <w:pgSz w:w="11910" w:h="16840"/>
      <w:pgMar w:top="1720" w:right="1580" w:bottom="280" w:left="15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4YWI1YjllZWY5MjU5N2JkZGU1YjA4NDY2NjliMWMifQ=="/>
  </w:docVars>
  <w:rsids>
    <w:rsidRoot w:val="00000000"/>
    <w:rsid w:val="04E15802"/>
    <w:rsid w:val="07544CA5"/>
    <w:rsid w:val="1FF51FCB"/>
    <w:rsid w:val="2D016192"/>
    <w:rsid w:val="328A09D8"/>
    <w:rsid w:val="34951CFC"/>
    <w:rsid w:val="35EB361A"/>
    <w:rsid w:val="37215E34"/>
    <w:rsid w:val="46E14C12"/>
    <w:rsid w:val="4A413C1A"/>
    <w:rsid w:val="4E4A5EB9"/>
    <w:rsid w:val="561641AD"/>
    <w:rsid w:val="58C223CA"/>
    <w:rsid w:val="640D6BEF"/>
    <w:rsid w:val="663C37BC"/>
    <w:rsid w:val="676905E0"/>
    <w:rsid w:val="737C169B"/>
    <w:rsid w:val="7F243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7"/>
      <w:ind w:left="58"/>
      <w:jc w:val="center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  <customShpInfo spid="_x0000_s1033"/>
    <customShpInfo spid="_x0000_s1034"/>
    <customShpInfo spid="_x0000_s1035"/>
    <customShpInfo spid="_x0000_s1036"/>
    <customShpInfo spid="_x0000_s1037"/>
    <customShpInfo spid="_x0000_s1032"/>
    <customShpInfo spid="_x0000_s1039"/>
    <customShpInfo spid="_x0000_s1040"/>
    <customShpInfo spid="_x0000_s1041"/>
    <customShpInfo spid="_x0000_s1042"/>
    <customShpInfo spid="_x0000_s1043"/>
    <customShpInfo spid="_x0000_s1038"/>
    <customShpInfo spid="_x0000_s1045"/>
    <customShpInfo spid="_x0000_s1046"/>
    <customShpInfo spid="_x0000_s1047"/>
    <customShpInfo spid="_x0000_s1048"/>
    <customShpInfo spid="_x0000_s1049"/>
    <customShpInfo spid="_x0000_s1044"/>
    <customShpInfo spid="_x0000_s1051"/>
    <customShpInfo spid="_x0000_s1052"/>
    <customShpInfo spid="_x0000_s1053"/>
    <customShpInfo spid="_x0000_s1054"/>
    <customShpInfo spid="_x0000_s1055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</Words>
  <Characters>6</Characters>
  <TotalTime>1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2023-05-29T07:03:00Z</dcterms:created>
  <dc:creator>微软用户</dc:creator>
  <cp:lastModifiedBy>songxiuling</cp:lastModifiedBy>
  <dcterms:modified xsi:type="dcterms:W3CDTF">2026-01-05T02:48:29Z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2052-12.1.0.24034</vt:lpwstr>
  </property>
  <property fmtid="{D5CDD505-2E9C-101B-9397-08002B2CF9AE}" pid="7" name="ICV">
    <vt:lpwstr>416AA64EADB54ADE842C91B28B76D4C7_13</vt:lpwstr>
  </property>
  <property fmtid="{D5CDD505-2E9C-101B-9397-08002B2CF9AE}" pid="8" name="KSOTemplateDocerSaveRecord">
    <vt:lpwstr>eyJoZGlkIjoiOWUwNjg0NGNjNmE1Nzc2MjQ2NGRhMGYxOTM1ZjM2YWYiLCJ1c2VySWQiOiIzMTU2OTkwMDQifQ==</vt:lpwstr>
  </property>
</Properties>
</file>